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7ED9" w:rsidRDefault="00B936E6">
      <w:bookmarkStart w:id="0" w:name="_GoBack"/>
      <w:r>
        <w:rPr>
          <w:noProof/>
        </w:rPr>
        <w:drawing>
          <wp:inline distT="0" distB="0" distL="0" distR="0" wp14:anchorId="286AAFB8" wp14:editId="6CB0E5A2">
            <wp:extent cx="8526268" cy="5572125"/>
            <wp:effectExtent l="0" t="0" r="8255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8527688" cy="557305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E67ED9" w:rsidSect="00B936E6">
      <w:pgSz w:w="15840" w:h="12240" w:orient="landscape"/>
      <w:pgMar w:top="1701" w:right="1417" w:bottom="1701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36E6"/>
    <w:rsid w:val="00B936E6"/>
    <w:rsid w:val="00E67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952DEC6-9CBD-44CB-8F9A-36B4A438CF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Hector Eduardo Marin Taborda</dc:creator>
  <cp:keywords/>
  <dc:description/>
  <cp:lastModifiedBy>Hector Eduardo Marin Taborda</cp:lastModifiedBy>
  <cp:revision>1</cp:revision>
  <dcterms:created xsi:type="dcterms:W3CDTF">2021-10-05T20:18:00Z</dcterms:created>
  <dcterms:modified xsi:type="dcterms:W3CDTF">2021-10-05T20:18:00Z</dcterms:modified>
</cp:coreProperties>
</file>